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AAC" w:rsidRDefault="007B3AAC" w:rsidP="007B3AAC">
      <w:pPr>
        <w:spacing w:after="0" w:line="240" w:lineRule="auto"/>
        <w:jc w:val="center"/>
        <w:rPr>
          <w:rFonts w:ascii="Times New Roman" w:hAnsi="Times New Roman"/>
          <w:b/>
          <w:bCs/>
          <w:caps/>
          <w:color w:val="000000"/>
          <w:spacing w:val="30"/>
          <w:sz w:val="24"/>
          <w:szCs w:val="24"/>
          <w:lang w:val="sk-SK"/>
        </w:rPr>
      </w:pPr>
      <w:r>
        <w:rPr>
          <w:rFonts w:ascii="Times New Roman" w:hAnsi="Times New Roman"/>
          <w:b/>
          <w:bCs/>
          <w:caps/>
          <w:color w:val="000000"/>
          <w:spacing w:val="30"/>
          <w:sz w:val="24"/>
          <w:szCs w:val="24"/>
          <w:lang w:val="sk-SK"/>
        </w:rPr>
        <w:t>Doložka</w:t>
      </w:r>
    </w:p>
    <w:p w:rsidR="007B3AAC" w:rsidRDefault="007B3AAC" w:rsidP="007B3AA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lang w:val="sk-SK"/>
        </w:rPr>
      </w:pPr>
      <w:r>
        <w:rPr>
          <w:rFonts w:ascii="Times New Roman" w:hAnsi="Times New Roman"/>
          <w:b/>
          <w:bCs/>
          <w:color w:val="000000"/>
          <w:lang w:val="sk-SK"/>
        </w:rPr>
        <w:t>vybraných vplyvov</w:t>
      </w:r>
    </w:p>
    <w:p w:rsidR="007B3AAC" w:rsidRDefault="007B3AAC" w:rsidP="007B3AAC">
      <w:pPr>
        <w:spacing w:after="0" w:line="240" w:lineRule="auto"/>
        <w:rPr>
          <w:rFonts w:ascii="Times New Roman" w:hAnsi="Times New Roman"/>
          <w:color w:val="000000"/>
          <w:lang w:val="sk-SK"/>
        </w:rPr>
      </w:pPr>
    </w:p>
    <w:p w:rsidR="007B3AAC" w:rsidRDefault="007B3AAC" w:rsidP="007B3AAC">
      <w:pPr>
        <w:pStyle w:val="Nadpis2"/>
        <w:ind w:left="2268" w:hanging="2268"/>
        <w:jc w:val="both"/>
        <w:rPr>
          <w:szCs w:val="24"/>
        </w:rPr>
      </w:pPr>
      <w:r>
        <w:rPr>
          <w:b/>
          <w:bCs/>
          <w:sz w:val="22"/>
          <w:szCs w:val="22"/>
        </w:rPr>
        <w:t>A.1. Názov materiálu:</w:t>
      </w:r>
      <w:r>
        <w:rPr>
          <w:b/>
          <w:bCs/>
          <w:sz w:val="20"/>
        </w:rPr>
        <w:tab/>
        <w:t xml:space="preserve"> </w:t>
      </w:r>
      <w:r w:rsidR="00124364">
        <w:rPr>
          <w:szCs w:val="24"/>
        </w:rPr>
        <w:t>N</w:t>
      </w:r>
      <w:bookmarkStart w:id="0" w:name="_GoBack"/>
      <w:bookmarkEnd w:id="0"/>
      <w:r w:rsidR="00294D4D">
        <w:rPr>
          <w:szCs w:val="24"/>
        </w:rPr>
        <w:t>ávrh zákona, ktorým sa</w:t>
      </w:r>
      <w:r>
        <w:rPr>
          <w:szCs w:val="24"/>
        </w:rPr>
        <w:t xml:space="preserve"> dopĺňa zákon č. 569/2007 Z. z. o geologických prácach (geologický zákon) v znení neskorších predpisov a ktorým sa menia a dopĺňajú niektoré zákony </w:t>
      </w:r>
    </w:p>
    <w:p w:rsidR="007B3AAC" w:rsidRDefault="007B3AAC" w:rsidP="007B3AAC">
      <w:pPr>
        <w:spacing w:line="260" w:lineRule="exact"/>
        <w:ind w:left="2160" w:hanging="2160"/>
        <w:jc w:val="both"/>
        <w:outlineLvl w:val="1"/>
        <w:rPr>
          <w:rFonts w:ascii="Times New Roman" w:hAnsi="Times New Roman"/>
          <w:b/>
          <w:bCs/>
          <w:color w:val="000000"/>
          <w:lang w:val="sk-SK"/>
        </w:rPr>
      </w:pPr>
      <w:r>
        <w:rPr>
          <w:rFonts w:ascii="Times New Roman" w:hAnsi="Times New Roman"/>
          <w:b/>
          <w:bCs/>
          <w:color w:val="000000"/>
          <w:lang w:val="sk-SK"/>
        </w:rPr>
        <w:t xml:space="preserve">       </w:t>
      </w:r>
    </w:p>
    <w:p w:rsidR="007B3AAC" w:rsidRDefault="007B3AAC" w:rsidP="007B3AAC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lang w:val="sk-SK"/>
        </w:rPr>
      </w:pPr>
      <w:r>
        <w:rPr>
          <w:rFonts w:ascii="Times New Roman" w:hAnsi="Times New Roman"/>
          <w:b/>
          <w:bCs/>
          <w:color w:val="000000"/>
          <w:lang w:val="sk-SK"/>
        </w:rPr>
        <w:t>Termín začatia a ukončenia PPK:</w:t>
      </w:r>
    </w:p>
    <w:p w:rsidR="007B3AAC" w:rsidRDefault="007B3AAC" w:rsidP="007B3AAC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lang w:val="sk-SK"/>
        </w:rPr>
      </w:pPr>
    </w:p>
    <w:p w:rsidR="007B3AAC" w:rsidRDefault="007B3AAC" w:rsidP="007B3AAC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lang w:val="sk-SK"/>
        </w:rPr>
      </w:pPr>
      <w:r>
        <w:rPr>
          <w:rFonts w:ascii="Times New Roman" w:hAnsi="Times New Roman"/>
          <w:b/>
          <w:bCs/>
          <w:color w:val="000000"/>
          <w:lang w:val="sk-SK"/>
        </w:rPr>
        <w:t>A.2. Vplyvy:</w:t>
      </w:r>
    </w:p>
    <w:tbl>
      <w:tblPr>
        <w:tblW w:w="5000" w:type="pct"/>
        <w:tblInd w:w="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28"/>
        <w:gridCol w:w="1189"/>
        <w:gridCol w:w="1179"/>
        <w:gridCol w:w="1192"/>
      </w:tblGrid>
      <w:tr w:rsidR="007B3AAC" w:rsidTr="007B3AAC"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3AAC" w:rsidRDefault="007B3AAC">
            <w:pPr>
              <w:widowControl/>
              <w:spacing w:after="0"/>
              <w:rPr>
                <w:rFonts w:ascii="Times New Roman" w:hAnsi="Times New Roman"/>
                <w:color w:val="000000"/>
                <w:lang w:val="sk-SK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lang w:val="sk-SK"/>
              </w:rPr>
            </w:pPr>
            <w:r>
              <w:rPr>
                <w:rFonts w:ascii="Times New Roman" w:hAnsi="Times New Roman"/>
                <w:color w:val="000000"/>
                <w:lang w:val="sk-SK"/>
              </w:rPr>
              <w:t> Pozitívne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lang w:val="sk-SK"/>
              </w:rPr>
            </w:pPr>
            <w:r>
              <w:rPr>
                <w:rFonts w:ascii="Times New Roman" w:hAnsi="Times New Roman"/>
                <w:color w:val="000000"/>
                <w:lang w:val="sk-SK"/>
              </w:rPr>
              <w:t> Žiadne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lang w:val="sk-SK"/>
              </w:rPr>
            </w:pPr>
            <w:r>
              <w:rPr>
                <w:rFonts w:ascii="Times New Roman" w:hAnsi="Times New Roman"/>
                <w:color w:val="000000"/>
                <w:lang w:val="sk-SK"/>
              </w:rPr>
              <w:t> Negatívne </w:t>
            </w:r>
          </w:p>
        </w:tc>
      </w:tr>
      <w:tr w:rsidR="007B3AAC" w:rsidTr="007B3AAC"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AC" w:rsidRDefault="007B3AAC">
            <w:pPr>
              <w:widowControl/>
              <w:spacing w:after="0"/>
              <w:rPr>
                <w:rFonts w:ascii="Times New Roman" w:hAnsi="Times New Roman"/>
                <w:color w:val="000000"/>
                <w:lang w:val="sk-SK"/>
              </w:rPr>
            </w:pPr>
            <w:r>
              <w:rPr>
                <w:rFonts w:ascii="Times New Roman" w:hAnsi="Times New Roman"/>
                <w:color w:val="000000"/>
                <w:lang w:val="sk-SK"/>
              </w:rPr>
              <w:t>1. Vplyvy na rozpočet verejnej správy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color w:val="FF0000"/>
                <w:lang w:val="sk-SK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lang w:val="sk-SK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3AAC" w:rsidRDefault="002F026E">
            <w:pPr>
              <w:widowControl/>
              <w:spacing w:after="0"/>
              <w:jc w:val="center"/>
              <w:rPr>
                <w:rFonts w:ascii="Times New Roman" w:hAnsi="Times New Roman"/>
                <w:lang w:val="sk-SK"/>
              </w:rPr>
            </w:pPr>
            <w:r>
              <w:rPr>
                <w:rFonts w:ascii="Times New Roman" w:hAnsi="Times New Roman"/>
                <w:lang w:val="sk-SK"/>
              </w:rPr>
              <w:t>x</w:t>
            </w:r>
          </w:p>
        </w:tc>
      </w:tr>
      <w:tr w:rsidR="007B3AAC" w:rsidTr="007B3AAC"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AC" w:rsidRDefault="007B3AAC">
            <w:pPr>
              <w:widowControl/>
              <w:spacing w:after="0"/>
              <w:rPr>
                <w:rFonts w:ascii="Times New Roman" w:hAnsi="Times New Roman"/>
                <w:color w:val="000000"/>
                <w:lang w:val="sk-SK"/>
              </w:rPr>
            </w:pPr>
            <w:r>
              <w:rPr>
                <w:rFonts w:ascii="Times New Roman" w:hAnsi="Times New Roman"/>
                <w:color w:val="000000"/>
                <w:lang w:val="sk-SK"/>
              </w:rPr>
              <w:t>2. Vplyvy na podnikateľské prostredie – dochádza k zvýšeniu regulačného zaťaženia?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lang w:val="sk-SK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color w:val="000000"/>
                <w:lang w:val="sk-SK"/>
              </w:rPr>
            </w:pPr>
            <w:r>
              <w:rPr>
                <w:rFonts w:ascii="Times New Roman" w:hAnsi="Times New Roman"/>
                <w:color w:val="000000"/>
                <w:lang w:val="sk-SK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lang w:val="sk-SK"/>
              </w:rPr>
            </w:pPr>
          </w:p>
        </w:tc>
      </w:tr>
      <w:tr w:rsidR="007B3AAC" w:rsidTr="007B3AAC"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AC" w:rsidRDefault="007B3AAC">
            <w:pPr>
              <w:widowControl/>
              <w:spacing w:after="0"/>
              <w:rPr>
                <w:rFonts w:ascii="Times New Roman" w:hAnsi="Times New Roman"/>
                <w:color w:val="000000"/>
                <w:lang w:val="sk-SK"/>
              </w:rPr>
            </w:pPr>
            <w:r>
              <w:rPr>
                <w:rFonts w:ascii="Times New Roman" w:hAnsi="Times New Roman"/>
                <w:color w:val="000000"/>
                <w:lang w:val="sk-SK"/>
              </w:rPr>
              <w:t>3. Sociálne vplyvy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color w:val="FF0000"/>
                <w:lang w:val="sk-SK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lang w:val="sk-SK"/>
              </w:rPr>
            </w:pPr>
            <w:r>
              <w:rPr>
                <w:rFonts w:ascii="Times New Roman" w:hAnsi="Times New Roman"/>
                <w:lang w:val="sk-SK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color w:val="FF0000"/>
                <w:lang w:val="sk-SK"/>
              </w:rPr>
            </w:pPr>
          </w:p>
        </w:tc>
      </w:tr>
      <w:tr w:rsidR="007B3AAC" w:rsidTr="007B3AAC"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AC" w:rsidRDefault="007B3AAC">
            <w:pPr>
              <w:widowControl/>
              <w:spacing w:after="0"/>
              <w:rPr>
                <w:rFonts w:ascii="Times New Roman" w:hAnsi="Times New Roman"/>
                <w:color w:val="000000"/>
                <w:lang w:val="sk-SK"/>
              </w:rPr>
            </w:pPr>
            <w:r>
              <w:rPr>
                <w:rFonts w:ascii="Times New Roman" w:hAnsi="Times New Roman"/>
                <w:color w:val="000000"/>
                <w:lang w:val="sk-SK"/>
              </w:rPr>
              <w:t>– vplyvy na hospodárenie obyvateľstva,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3AAC" w:rsidRDefault="007B3AAC">
            <w:pPr>
              <w:widowControl/>
              <w:spacing w:after="0"/>
              <w:rPr>
                <w:rFonts w:ascii="Times New Roman" w:hAnsi="Times New Roman"/>
                <w:color w:val="FF0000"/>
                <w:lang w:val="sk-SK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3AAC" w:rsidRDefault="007B3AAC">
            <w:pPr>
              <w:widowControl/>
              <w:spacing w:after="0"/>
              <w:rPr>
                <w:rFonts w:ascii="Times New Roman" w:hAnsi="Times New Roman"/>
                <w:color w:val="FF0000"/>
                <w:lang w:val="sk-SK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color w:val="FF0000"/>
                <w:lang w:val="sk-SK"/>
              </w:rPr>
            </w:pPr>
          </w:p>
        </w:tc>
      </w:tr>
      <w:tr w:rsidR="007B3AAC" w:rsidTr="007B3AAC"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AC" w:rsidRDefault="007B3AAC">
            <w:pPr>
              <w:widowControl/>
              <w:spacing w:after="0"/>
              <w:rPr>
                <w:rFonts w:ascii="Times New Roman" w:hAnsi="Times New Roman"/>
                <w:color w:val="000000"/>
                <w:lang w:val="sk-SK"/>
              </w:rPr>
            </w:pPr>
            <w:r>
              <w:rPr>
                <w:rFonts w:ascii="Times New Roman" w:hAnsi="Times New Roman"/>
                <w:color w:val="000000"/>
                <w:lang w:val="sk-SK"/>
              </w:rPr>
              <w:t xml:space="preserve">– sociálnu </w:t>
            </w:r>
            <w:proofErr w:type="spellStart"/>
            <w:r>
              <w:rPr>
                <w:rFonts w:ascii="Times New Roman" w:hAnsi="Times New Roman"/>
                <w:color w:val="000000"/>
                <w:lang w:val="sk-SK"/>
              </w:rPr>
              <w:t>exklúziu</w:t>
            </w:r>
            <w:proofErr w:type="spellEnd"/>
            <w:r>
              <w:rPr>
                <w:rFonts w:ascii="Times New Roman" w:hAnsi="Times New Roman"/>
                <w:color w:val="000000"/>
                <w:lang w:val="sk-SK"/>
              </w:rPr>
              <w:t>,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color w:val="FF0000"/>
                <w:lang w:val="sk-SK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color w:val="FF0000"/>
                <w:lang w:val="sk-SK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color w:val="FF0000"/>
                <w:lang w:val="sk-SK"/>
              </w:rPr>
            </w:pPr>
          </w:p>
        </w:tc>
      </w:tr>
      <w:tr w:rsidR="007B3AAC" w:rsidTr="007B3AAC"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AC" w:rsidRDefault="007B3AAC">
            <w:pPr>
              <w:widowControl/>
              <w:spacing w:after="0"/>
              <w:rPr>
                <w:rFonts w:ascii="Times New Roman" w:hAnsi="Times New Roman"/>
                <w:color w:val="000000"/>
                <w:lang w:val="sk-SK"/>
              </w:rPr>
            </w:pPr>
            <w:r>
              <w:rPr>
                <w:rFonts w:ascii="Times New Roman" w:hAnsi="Times New Roman"/>
                <w:color w:val="000000"/>
                <w:lang w:val="sk-SK"/>
              </w:rPr>
              <w:t>– rovnosť príležitostí a rodovú rovnosť a vplyvy na zamestnanosť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color w:val="FF0000"/>
                <w:lang w:val="sk-SK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color w:val="FF0000"/>
                <w:lang w:val="sk-SK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color w:val="FF0000"/>
                <w:lang w:val="sk-SK"/>
              </w:rPr>
            </w:pPr>
          </w:p>
        </w:tc>
      </w:tr>
      <w:tr w:rsidR="007B3AAC" w:rsidTr="007B3AAC"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AC" w:rsidRDefault="007B3AAC">
            <w:pPr>
              <w:widowControl/>
              <w:spacing w:after="0"/>
              <w:rPr>
                <w:rFonts w:ascii="Times New Roman" w:hAnsi="Times New Roman"/>
                <w:color w:val="000000"/>
                <w:lang w:val="sk-SK"/>
              </w:rPr>
            </w:pPr>
            <w:r>
              <w:rPr>
                <w:rFonts w:ascii="Times New Roman" w:hAnsi="Times New Roman"/>
                <w:color w:val="000000"/>
                <w:lang w:val="sk-SK"/>
              </w:rPr>
              <w:t>4. Vplyvy na životné prostredie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lang w:val="sk-SK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lang w:val="sk-SK"/>
              </w:rPr>
            </w:pPr>
            <w:r>
              <w:rPr>
                <w:rFonts w:ascii="Times New Roman" w:hAnsi="Times New Roman"/>
                <w:lang w:val="sk-SK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color w:val="FF0000"/>
                <w:lang w:val="sk-SK"/>
              </w:rPr>
            </w:pPr>
          </w:p>
        </w:tc>
      </w:tr>
      <w:tr w:rsidR="007B3AAC" w:rsidTr="007B3AAC">
        <w:tc>
          <w:tcPr>
            <w:tcW w:w="5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AC" w:rsidRDefault="007B3AAC">
            <w:pPr>
              <w:widowControl/>
              <w:spacing w:after="0"/>
              <w:rPr>
                <w:rFonts w:ascii="Times New Roman" w:hAnsi="Times New Roman"/>
                <w:color w:val="000000"/>
                <w:lang w:val="sk-SK"/>
              </w:rPr>
            </w:pPr>
            <w:r>
              <w:rPr>
                <w:rFonts w:ascii="Times New Roman" w:hAnsi="Times New Roman"/>
                <w:color w:val="000000"/>
                <w:lang w:val="sk-SK"/>
              </w:rPr>
              <w:t>5. Vplyvy na informatizáciu spoločnosti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lang w:val="sk-SK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lang w:val="sk-SK"/>
              </w:rPr>
            </w:pPr>
            <w:r>
              <w:rPr>
                <w:rFonts w:ascii="Times New Roman" w:hAnsi="Times New Roman"/>
                <w:lang w:val="sk-SK"/>
              </w:rPr>
              <w:t>x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B3AAC" w:rsidRDefault="007B3AAC">
            <w:pPr>
              <w:widowControl/>
              <w:spacing w:after="0"/>
              <w:jc w:val="center"/>
              <w:rPr>
                <w:rFonts w:ascii="Times New Roman" w:hAnsi="Times New Roman"/>
                <w:color w:val="FF0000"/>
                <w:lang w:val="sk-SK"/>
              </w:rPr>
            </w:pPr>
          </w:p>
        </w:tc>
      </w:tr>
    </w:tbl>
    <w:p w:rsidR="007B3AAC" w:rsidRDefault="007B3AAC" w:rsidP="007B3AAC">
      <w:pPr>
        <w:widowControl/>
        <w:rPr>
          <w:rFonts w:ascii="Times New Roman" w:hAnsi="Times New Roman"/>
          <w:color w:val="000000"/>
          <w:lang w:val="sk-SK"/>
        </w:rPr>
      </w:pPr>
      <w:r>
        <w:rPr>
          <w:rFonts w:ascii="Times New Roman" w:hAnsi="Times New Roman"/>
          <w:color w:val="000000"/>
          <w:lang w:val="sk-SK"/>
        </w:rPr>
        <w:t> </w:t>
      </w:r>
    </w:p>
    <w:p w:rsidR="007B3AAC" w:rsidRDefault="007B3AAC" w:rsidP="007B3AAC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lang w:val="sk-SK"/>
        </w:rPr>
      </w:pPr>
      <w:r>
        <w:rPr>
          <w:rFonts w:ascii="Times New Roman" w:hAnsi="Times New Roman"/>
          <w:b/>
          <w:bCs/>
          <w:color w:val="000000"/>
          <w:lang w:val="sk-SK"/>
        </w:rPr>
        <w:t>A.3. Poznámky</w:t>
      </w:r>
    </w:p>
    <w:p w:rsidR="007B3AAC" w:rsidRPr="002F026E" w:rsidRDefault="002F026E" w:rsidP="007B3AAC">
      <w:pPr>
        <w:widowControl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lang w:val="sk-SK"/>
        </w:rPr>
      </w:pPr>
      <w:r>
        <w:rPr>
          <w:rFonts w:ascii="Times New Roman" w:hAnsi="Times New Roman"/>
          <w:color w:val="000000"/>
          <w:sz w:val="24"/>
          <w:szCs w:val="24"/>
          <w:lang w:val="sk-SK"/>
        </w:rPr>
        <w:t xml:space="preserve">Predkladaný návrh zákona </w:t>
      </w:r>
      <w:r w:rsidR="007B3AAC" w:rsidRPr="002F026E">
        <w:rPr>
          <w:rFonts w:ascii="Times New Roman" w:hAnsi="Times New Roman"/>
          <w:color w:val="000000"/>
          <w:sz w:val="24"/>
          <w:szCs w:val="24"/>
          <w:lang w:val="sk-SK"/>
        </w:rPr>
        <w:t xml:space="preserve">zakladá </w:t>
      </w:r>
      <w:r>
        <w:rPr>
          <w:rFonts w:ascii="Times New Roman" w:hAnsi="Times New Roman"/>
          <w:color w:val="000000"/>
          <w:sz w:val="24"/>
          <w:szCs w:val="24"/>
          <w:lang w:val="sk-SK"/>
        </w:rPr>
        <w:t xml:space="preserve">možné </w:t>
      </w:r>
      <w:r w:rsidR="007B3AAC" w:rsidRPr="002F026E">
        <w:rPr>
          <w:rFonts w:ascii="Times New Roman" w:hAnsi="Times New Roman"/>
          <w:color w:val="000000"/>
          <w:sz w:val="24"/>
          <w:szCs w:val="24"/>
          <w:lang w:val="sk-SK"/>
        </w:rPr>
        <w:t xml:space="preserve">vplyvy na </w:t>
      </w:r>
      <w:r>
        <w:rPr>
          <w:rFonts w:ascii="Times New Roman" w:hAnsi="Times New Roman"/>
          <w:color w:val="000000"/>
          <w:sz w:val="24"/>
          <w:szCs w:val="24"/>
          <w:lang w:val="sk-SK"/>
        </w:rPr>
        <w:t xml:space="preserve">rozpočet verejnej správy týkajúce sa nákladov na uskutočnenie miestneho referenda. Predložený návrh zákona sa dotýka potenciálne približne 10 obcí v SR a referendum v tej istej veci sa bude môcť konať najviac jedenkrát za tri roky. Konkrétne vyčíslenie vplyvov na rozpočty obcí nie je možné vyčísliť, pretože nie je známe ktorých obcí a s akým počtom obyvateľov sa konanie miestneho referenda bude skutočne týkať. </w:t>
      </w:r>
      <w:r w:rsidR="007B3AAC" w:rsidRPr="002F026E">
        <w:rPr>
          <w:rFonts w:ascii="Times New Roman" w:hAnsi="Times New Roman"/>
          <w:color w:val="000000"/>
          <w:sz w:val="24"/>
          <w:szCs w:val="24"/>
          <w:lang w:val="sk-SK"/>
        </w:rPr>
        <w:t>Návrh zákona nebude mať sociálne vplyvy, vplyv na podnikateľské prostredi</w:t>
      </w:r>
      <w:r>
        <w:rPr>
          <w:rFonts w:ascii="Times New Roman" w:hAnsi="Times New Roman"/>
          <w:color w:val="000000"/>
          <w:sz w:val="24"/>
          <w:szCs w:val="24"/>
          <w:lang w:val="sk-SK"/>
        </w:rPr>
        <w:t xml:space="preserve">e </w:t>
      </w:r>
      <w:r w:rsidR="007B3AAC" w:rsidRPr="002F026E">
        <w:rPr>
          <w:rFonts w:ascii="Times New Roman" w:hAnsi="Times New Roman"/>
          <w:color w:val="000000"/>
          <w:sz w:val="24"/>
          <w:szCs w:val="24"/>
          <w:lang w:val="sk-SK"/>
        </w:rPr>
        <w:t>a na informatizáciu spoločnosti.</w:t>
      </w:r>
    </w:p>
    <w:p w:rsidR="007B3AAC" w:rsidRDefault="007B3AAC" w:rsidP="007B3AAC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lang w:val="sk-SK"/>
        </w:rPr>
      </w:pPr>
    </w:p>
    <w:p w:rsidR="007B3AAC" w:rsidRDefault="007B3AAC" w:rsidP="007B3AAC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lang w:val="sk-SK"/>
        </w:rPr>
      </w:pPr>
      <w:r>
        <w:rPr>
          <w:rFonts w:ascii="Times New Roman" w:hAnsi="Times New Roman"/>
          <w:i/>
          <w:iCs/>
          <w:color w:val="000000"/>
          <w:lang w:val="sk-SK"/>
        </w:rPr>
        <w:t xml:space="preserve">     </w:t>
      </w:r>
    </w:p>
    <w:p w:rsidR="007B3AAC" w:rsidRDefault="007B3AAC" w:rsidP="007B3AAC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lang w:val="sk-SK"/>
        </w:rPr>
      </w:pPr>
      <w:r>
        <w:rPr>
          <w:rFonts w:ascii="Times New Roman" w:hAnsi="Times New Roman"/>
          <w:b/>
          <w:bCs/>
          <w:color w:val="000000"/>
          <w:lang w:val="sk-SK"/>
        </w:rPr>
        <w:t>A.4. Alternatívne riešenia</w:t>
      </w:r>
    </w:p>
    <w:p w:rsidR="007B3AAC" w:rsidRDefault="007B3AAC" w:rsidP="007B3AAC">
      <w:pPr>
        <w:spacing w:after="0" w:line="240" w:lineRule="auto"/>
        <w:jc w:val="both"/>
        <w:rPr>
          <w:rFonts w:ascii="Times New Roman" w:hAnsi="Times New Roman"/>
          <w:bCs/>
          <w:color w:val="000000"/>
          <w:lang w:val="sk-SK"/>
        </w:rPr>
      </w:pPr>
      <w:r>
        <w:rPr>
          <w:rFonts w:ascii="Times New Roman" w:hAnsi="Times New Roman"/>
          <w:bCs/>
          <w:color w:val="000000"/>
          <w:lang w:val="sk-SK"/>
        </w:rPr>
        <w:t xml:space="preserve">            Nie sú.</w:t>
      </w:r>
    </w:p>
    <w:p w:rsidR="007B3AAC" w:rsidRDefault="007B3AAC" w:rsidP="007B3AAC">
      <w:pPr>
        <w:spacing w:after="0" w:line="240" w:lineRule="auto"/>
        <w:jc w:val="both"/>
        <w:rPr>
          <w:rFonts w:ascii="Times New Roman" w:hAnsi="Times New Roman"/>
          <w:color w:val="000000"/>
          <w:lang w:val="sk-SK"/>
        </w:rPr>
      </w:pPr>
      <w:r>
        <w:rPr>
          <w:rFonts w:ascii="Times New Roman" w:hAnsi="Times New Roman"/>
          <w:color w:val="000000"/>
          <w:lang w:val="sk-SK"/>
        </w:rPr>
        <w:t> </w:t>
      </w:r>
    </w:p>
    <w:p w:rsidR="007B3AAC" w:rsidRDefault="007B3AAC" w:rsidP="007B3AAC">
      <w:pPr>
        <w:spacing w:after="0" w:line="240" w:lineRule="auto"/>
        <w:jc w:val="both"/>
        <w:rPr>
          <w:rFonts w:ascii="Times New Roman" w:hAnsi="Times New Roman"/>
          <w:color w:val="000000"/>
          <w:lang w:val="sk-SK"/>
        </w:rPr>
      </w:pPr>
      <w:r>
        <w:rPr>
          <w:rFonts w:ascii="Times New Roman" w:hAnsi="Times New Roman"/>
          <w:b/>
          <w:bCs/>
          <w:color w:val="000000"/>
          <w:lang w:val="sk-SK"/>
        </w:rPr>
        <w:t>A.5. Stanovisko gestorov</w:t>
      </w:r>
    </w:p>
    <w:p w:rsidR="007B3AAC" w:rsidRDefault="007B3AAC" w:rsidP="007B3AAC">
      <w:pPr>
        <w:jc w:val="both"/>
        <w:rPr>
          <w:rFonts w:ascii="Times New Roman" w:hAnsi="Times New Roman"/>
          <w:b/>
          <w:bCs/>
          <w:sz w:val="28"/>
          <w:szCs w:val="28"/>
          <w:lang w:val="sk-SK"/>
        </w:rPr>
      </w:pPr>
      <w:r>
        <w:rPr>
          <w:rFonts w:ascii="Times New Roman" w:hAnsi="Times New Roman"/>
          <w:color w:val="000000"/>
          <w:sz w:val="24"/>
          <w:szCs w:val="24"/>
          <w:lang w:val="sk-SK"/>
        </w:rPr>
        <w:t xml:space="preserve">        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7B3AAC" w:rsidRDefault="007B3AAC" w:rsidP="007B3AAC">
      <w:pPr>
        <w:jc w:val="center"/>
        <w:rPr>
          <w:rFonts w:ascii="Times New Roman" w:hAnsi="Times New Roman"/>
          <w:b/>
          <w:bCs/>
          <w:sz w:val="28"/>
          <w:szCs w:val="28"/>
          <w:lang w:val="sk-SK"/>
        </w:rPr>
      </w:pPr>
    </w:p>
    <w:p w:rsidR="009B173B" w:rsidRDefault="009B173B"/>
    <w:sectPr w:rsidR="009B173B" w:rsidSect="00FF0C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3AAC"/>
    <w:rsid w:val="00124364"/>
    <w:rsid w:val="00294D4D"/>
    <w:rsid w:val="002F026E"/>
    <w:rsid w:val="007B3AAC"/>
    <w:rsid w:val="009B173B"/>
    <w:rsid w:val="00FF0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B3AAC"/>
    <w:pPr>
      <w:widowControl w:val="0"/>
      <w:adjustRightInd w:val="0"/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7B3AAC"/>
    <w:pPr>
      <w:keepNext/>
      <w:widowControl/>
      <w:adjustRightInd/>
      <w:spacing w:after="0" w:line="240" w:lineRule="auto"/>
      <w:jc w:val="center"/>
      <w:outlineLvl w:val="1"/>
    </w:pPr>
    <w:rPr>
      <w:rFonts w:ascii="Times New Roman" w:hAnsi="Times New Roman"/>
      <w:sz w:val="24"/>
      <w:szCs w:val="20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semiHidden/>
    <w:rsid w:val="007B3AAC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94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94D4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WKX3UHSAJ2R6-2-379192</_dlc_DocId>
    <_dlc_DocIdUrl xmlns="e60a29af-d413-48d4-bd90-fe9d2a897e4b">
      <Url>https://ovdmasv601/sites/DMS/_layouts/15/DocIdRedir.aspx?ID=WKX3UHSAJ2R6-2-379192</Url>
      <Description>WKX3UHSAJ2R6-2-379192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5F819A1-4DDC-4836-AB5F-76E3899839D1}"/>
</file>

<file path=customXml/itemProps2.xml><?xml version="1.0" encoding="utf-8"?>
<ds:datastoreItem xmlns:ds="http://schemas.openxmlformats.org/officeDocument/2006/customXml" ds:itemID="{8A980EBA-2DE5-4177-96B9-69694225FC15}"/>
</file>

<file path=customXml/itemProps3.xml><?xml version="1.0" encoding="utf-8"?>
<ds:datastoreItem xmlns:ds="http://schemas.openxmlformats.org/officeDocument/2006/customXml" ds:itemID="{AF76BB48-2B9A-48E6-AD76-4B4B3C3D5579}"/>
</file>

<file path=customXml/itemProps4.xml><?xml version="1.0" encoding="utf-8"?>
<ds:datastoreItem xmlns:ds="http://schemas.openxmlformats.org/officeDocument/2006/customXml" ds:itemID="{3ED94F64-1650-476D-A1D4-368146F079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Široký Vladimír</dc:creator>
  <cp:keywords/>
  <dc:description/>
  <cp:lastModifiedBy>boris.balog</cp:lastModifiedBy>
  <cp:revision>6</cp:revision>
  <cp:lastPrinted>2014-05-07T10:21:00Z</cp:lastPrinted>
  <dcterms:created xsi:type="dcterms:W3CDTF">2014-05-07T07:09:00Z</dcterms:created>
  <dcterms:modified xsi:type="dcterms:W3CDTF">2014-05-14T10:05:00Z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3db15b0e-8193-44d1-b4f1-0a0ce73063d1</vt:lpwstr>
  </property>
</Properties>
</file>